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46" w:rsidRDefault="003617EA" w:rsidP="00E07946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b/>
          <w:i/>
          <w:color w:val="FF561B"/>
          <w:kern w:val="36"/>
          <w:sz w:val="52"/>
          <w:szCs w:val="52"/>
          <w:u w:val="single"/>
          <w:lang w:eastAsia="uk-UA"/>
        </w:rPr>
      </w:pPr>
      <w:r w:rsidRPr="00E07946">
        <w:rPr>
          <w:rFonts w:ascii="Tahoma" w:eastAsia="Times New Roman" w:hAnsi="Tahoma" w:cs="Tahoma"/>
          <w:b/>
          <w:i/>
          <w:color w:val="FF561B"/>
          <w:kern w:val="36"/>
          <w:sz w:val="52"/>
          <w:szCs w:val="52"/>
          <w:u w:val="single"/>
          <w:lang w:eastAsia="uk-UA"/>
        </w:rPr>
        <w:t xml:space="preserve">Фінансовий звіт за 2017 рік </w:t>
      </w:r>
    </w:p>
    <w:p w:rsidR="003617EA" w:rsidRPr="003617EA" w:rsidRDefault="003617EA" w:rsidP="00E07946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b/>
          <w:i/>
          <w:color w:val="FF561B"/>
          <w:kern w:val="36"/>
          <w:sz w:val="52"/>
          <w:szCs w:val="52"/>
          <w:u w:val="single"/>
          <w:lang w:eastAsia="uk-UA"/>
        </w:rPr>
      </w:pPr>
      <w:r w:rsidRPr="00E07946">
        <w:rPr>
          <w:rFonts w:ascii="Tahoma" w:eastAsia="Times New Roman" w:hAnsi="Tahoma" w:cs="Tahoma"/>
          <w:b/>
          <w:i/>
          <w:color w:val="FF561B"/>
          <w:kern w:val="36"/>
          <w:sz w:val="52"/>
          <w:szCs w:val="52"/>
          <w:u w:val="single"/>
          <w:lang w:eastAsia="uk-UA"/>
        </w:rPr>
        <w:t>( з січня по листопа</w:t>
      </w:r>
      <w:bookmarkStart w:id="0" w:name="_GoBack"/>
      <w:bookmarkEnd w:id="0"/>
      <w:r w:rsidRPr="00E07946">
        <w:rPr>
          <w:rFonts w:ascii="Tahoma" w:eastAsia="Times New Roman" w:hAnsi="Tahoma" w:cs="Tahoma"/>
          <w:b/>
          <w:i/>
          <w:color w:val="FF561B"/>
          <w:kern w:val="36"/>
          <w:sz w:val="52"/>
          <w:szCs w:val="52"/>
          <w:u w:val="single"/>
          <w:lang w:eastAsia="uk-UA"/>
        </w:rPr>
        <w:t>д)</w:t>
      </w:r>
    </w:p>
    <w:p w:rsidR="003617EA" w:rsidRPr="003617EA" w:rsidRDefault="003617EA" w:rsidP="0036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uk-UA"/>
        </w:rPr>
      </w:pPr>
      <w:r w:rsidRPr="00E07946">
        <w:rPr>
          <w:rFonts w:ascii="Times New Roman" w:eastAsia="Times New Roman" w:hAnsi="Times New Roman" w:cs="Times New Roman"/>
          <w:color w:val="FF0000"/>
          <w:sz w:val="40"/>
          <w:szCs w:val="40"/>
          <w:lang w:eastAsia="uk-UA"/>
        </w:rPr>
        <w:t xml:space="preserve">Бюджетні кошти </w:t>
      </w: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4571"/>
        <w:gridCol w:w="3937"/>
        <w:gridCol w:w="984"/>
      </w:tblGrid>
      <w:tr w:rsidR="00E07946" w:rsidRPr="003617EA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7EA" w:rsidRPr="003617EA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з\п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7EA" w:rsidRPr="003617EA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коштів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7EA" w:rsidRPr="003617EA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грн..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7EA" w:rsidRPr="003617EA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3617EA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3617EA" w:rsidP="003617E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</w:pP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46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Харчування здобувачів освіти </w:t>
            </w:r>
          </w:p>
          <w:p w:rsidR="00E07946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3617EA"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вихованців дитячого садка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Січень, лютий – 22147,49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 – 14462,49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 – 10081,32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– 121193,70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>ОЗДОРОВЛЕННЯ: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>Червень – 24847,16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>Липень – 8761,61</w:t>
            </w:r>
          </w:p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>Серпень – 11204,42</w:t>
            </w:r>
          </w:p>
          <w:p w:rsidR="003617EA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</w:t>
            </w:r>
            <w:r w:rsid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16193,60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– 12253,81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Батьківська плата за харчування вихованців дитячого садка: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Січень, лютий – 4519,16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Березень – 3547,36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Квітень, травень – 3998,98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Червень – 6010,40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Липень – 5653,40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Серпень, вересень – 7682,98</w:t>
            </w:r>
          </w:p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Жовтень – 4981,12</w:t>
            </w:r>
          </w:p>
          <w:p w:rsidR="003617EA" w:rsidRPr="00E07946" w:rsidRDefault="00E07946" w:rsidP="00E0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Листопад – 3684,91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uk-UA"/>
              </w:rPr>
            </w:pPr>
          </w:p>
        </w:tc>
      </w:tr>
      <w:tr w:rsidR="00E07946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Підвіз  дітей та вчителів – кошти на бензин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9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47592,68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EA" w:rsidRPr="00E07946" w:rsidRDefault="003617EA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7946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46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46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Комунальні послуги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 – 118882,95</w:t>
            </w:r>
          </w:p>
          <w:p w:rsidR="00E07946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Електроенергія – 32218,98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46" w:rsidRPr="00E07946" w:rsidRDefault="00E07946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7B03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Кухонний інвентар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5409,66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Pr="00E07946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7B03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Миючі засоби та господарчий інвентар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1335,88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Pr="00E07946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F7B03" w:rsidRPr="00E07946" w:rsidTr="00E0794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Заробітна плата працівників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Школа – 1496023,69</w:t>
            </w:r>
          </w:p>
          <w:p w:rsidR="00DF7B03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Дитячий садок – 562153,10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B03" w:rsidRPr="00E07946" w:rsidRDefault="00DF7B03" w:rsidP="0036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17EA" w:rsidRPr="003617EA" w:rsidRDefault="003617EA" w:rsidP="003617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uk-UA"/>
        </w:rPr>
      </w:pPr>
      <w:r w:rsidRPr="003617EA">
        <w:rPr>
          <w:rFonts w:ascii="Tahoma" w:eastAsia="Times New Roman" w:hAnsi="Tahoma" w:cs="Tahoma"/>
          <w:sz w:val="24"/>
          <w:szCs w:val="24"/>
          <w:lang w:eastAsia="uk-UA"/>
        </w:rPr>
        <w:t> </w:t>
      </w:r>
    </w:p>
    <w:p w:rsidR="003617EA" w:rsidRPr="003617EA" w:rsidRDefault="003617EA" w:rsidP="003617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uk-UA"/>
        </w:rPr>
      </w:pPr>
      <w:r w:rsidRPr="003617EA">
        <w:rPr>
          <w:rFonts w:ascii="Tahoma" w:eastAsia="Times New Roman" w:hAnsi="Tahoma" w:cs="Tahoma"/>
          <w:noProof/>
          <w:color w:val="595858"/>
          <w:sz w:val="18"/>
          <w:szCs w:val="18"/>
          <w:lang w:eastAsia="uk-UA"/>
        </w:rPr>
        <w:drawing>
          <wp:inline distT="0" distB="0" distL="0" distR="0" wp14:anchorId="7D3B8E72" wp14:editId="7679B3D7">
            <wp:extent cx="267335" cy="267335"/>
            <wp:effectExtent l="0" t="0" r="0" b="0"/>
            <wp:docPr id="1" name="Рисунок 1" descr="http://spaska.klasna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ka.klasna.com/img/go-up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20" w:rsidRPr="003617EA" w:rsidRDefault="00026A20">
      <w:pPr>
        <w:rPr>
          <w:rFonts w:ascii="Times New Roman" w:hAnsi="Times New Roman" w:cs="Times New Roman"/>
          <w:sz w:val="24"/>
          <w:szCs w:val="24"/>
        </w:rPr>
      </w:pPr>
    </w:p>
    <w:sectPr w:rsidR="00026A20" w:rsidRPr="003617EA" w:rsidSect="00E0794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66B"/>
    <w:multiLevelType w:val="multilevel"/>
    <w:tmpl w:val="1AF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A073D"/>
    <w:multiLevelType w:val="multilevel"/>
    <w:tmpl w:val="C692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C6DB9"/>
    <w:multiLevelType w:val="multilevel"/>
    <w:tmpl w:val="2948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75748"/>
    <w:multiLevelType w:val="multilevel"/>
    <w:tmpl w:val="49C2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C243A"/>
    <w:multiLevelType w:val="hybridMultilevel"/>
    <w:tmpl w:val="329CD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C2"/>
    <w:rsid w:val="00026A20"/>
    <w:rsid w:val="003617EA"/>
    <w:rsid w:val="00DF7B03"/>
    <w:rsid w:val="00E07946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ABF"/>
  <w15:chartTrackingRefBased/>
  <w15:docId w15:val="{39AB8CD4-067C-4974-A763-C3AEF69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949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Dmitrivka</dc:creator>
  <cp:keywords/>
  <dc:description/>
  <cp:lastModifiedBy>Dmitrivka</cp:lastModifiedBy>
  <cp:revision>2</cp:revision>
  <dcterms:created xsi:type="dcterms:W3CDTF">2017-12-01T15:58:00Z</dcterms:created>
  <dcterms:modified xsi:type="dcterms:W3CDTF">2017-12-01T16:23:00Z</dcterms:modified>
</cp:coreProperties>
</file>