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07" w:rsidRDefault="00B71707" w:rsidP="00B7170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eastAsia="uk-UA"/>
        </w:rPr>
      </w:pPr>
      <w:proofErr w:type="spellStart"/>
      <w:r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eastAsia="uk-UA"/>
        </w:rPr>
        <w:t>Фінансовий</w:t>
      </w:r>
      <w:proofErr w:type="spellEnd"/>
      <w:r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eastAsia="uk-UA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eastAsia="uk-UA"/>
        </w:rPr>
        <w:t>звіт</w:t>
      </w:r>
      <w:proofErr w:type="spellEnd"/>
      <w:r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eastAsia="uk-UA"/>
        </w:rPr>
        <w:t xml:space="preserve"> за 2017 </w:t>
      </w:r>
      <w:proofErr w:type="spellStart"/>
      <w:proofErr w:type="gramStart"/>
      <w:r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eastAsia="uk-UA"/>
        </w:rPr>
        <w:t>р</w:t>
      </w:r>
      <w:proofErr w:type="gramEnd"/>
      <w:r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eastAsia="uk-UA"/>
        </w:rPr>
        <w:t>ік</w:t>
      </w:r>
      <w:proofErr w:type="spellEnd"/>
    </w:p>
    <w:p w:rsidR="00B71707" w:rsidRDefault="00B71707" w:rsidP="00B7170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eastAsia="uk-UA"/>
        </w:rPr>
      </w:pPr>
      <w:r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eastAsia="uk-UA"/>
        </w:rPr>
        <w:t xml:space="preserve"> </w:t>
      </w:r>
    </w:p>
    <w:p w:rsidR="00B71707" w:rsidRDefault="00B71707" w:rsidP="00B7170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eastAsia="uk-UA"/>
        </w:rPr>
      </w:pPr>
      <w:r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eastAsia="uk-UA"/>
        </w:rPr>
        <w:t xml:space="preserve">( </w:t>
      </w:r>
      <w:proofErr w:type="spellStart"/>
      <w:r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eastAsia="uk-UA"/>
        </w:rPr>
        <w:t>з</w:t>
      </w:r>
      <w:proofErr w:type="spellEnd"/>
      <w:r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eastAsia="uk-UA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eastAsia="uk-UA"/>
        </w:rPr>
        <w:t>січня</w:t>
      </w:r>
      <w:proofErr w:type="spellEnd"/>
      <w:r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eastAsia="uk-UA"/>
        </w:rPr>
        <w:t xml:space="preserve"> по </w:t>
      </w:r>
      <w:bookmarkStart w:id="0" w:name="_GoBack"/>
      <w:bookmarkEnd w:id="0"/>
      <w:r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val="uk-UA" w:eastAsia="uk-UA"/>
        </w:rPr>
        <w:t>грудень</w:t>
      </w:r>
      <w:r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eastAsia="uk-UA"/>
        </w:rPr>
        <w:t>)</w:t>
      </w:r>
    </w:p>
    <w:p w:rsidR="00B71707" w:rsidRDefault="00B71707" w:rsidP="00B7170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ahoma" w:eastAsia="Times New Roman" w:hAnsi="Tahoma" w:cs="Tahoma"/>
          <w:b/>
          <w:i/>
          <w:color w:val="00B050"/>
          <w:kern w:val="36"/>
          <w:sz w:val="36"/>
          <w:szCs w:val="36"/>
          <w:u w:val="single"/>
          <w:lang w:eastAsia="uk-UA"/>
        </w:rPr>
      </w:pPr>
    </w:p>
    <w:p w:rsidR="00B71707" w:rsidRDefault="00B71707" w:rsidP="00B7170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ahoma" w:eastAsia="Times New Roman" w:hAnsi="Tahoma" w:cs="Tahoma"/>
          <w:kern w:val="36"/>
          <w:sz w:val="32"/>
          <w:szCs w:val="32"/>
          <w:lang w:eastAsia="uk-UA"/>
        </w:rPr>
      </w:pPr>
      <w:proofErr w:type="spellStart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>Шановні</w:t>
      </w:r>
      <w:proofErr w:type="spellEnd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 xml:space="preserve"> батьки </w:t>
      </w:r>
      <w:proofErr w:type="spellStart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>здобувачів</w:t>
      </w:r>
      <w:proofErr w:type="spellEnd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 xml:space="preserve"> </w:t>
      </w:r>
      <w:r>
        <w:rPr>
          <w:rFonts w:ascii="Tahoma" w:eastAsia="Times New Roman" w:hAnsi="Tahoma" w:cs="Tahoma"/>
          <w:kern w:val="36"/>
          <w:sz w:val="32"/>
          <w:szCs w:val="32"/>
          <w:lang w:val="uk-UA" w:eastAsia="uk-UA"/>
        </w:rPr>
        <w:t>вихованців дитячого садка</w:t>
      </w:r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 xml:space="preserve">, </w:t>
      </w:r>
    </w:p>
    <w:p w:rsidR="00B71707" w:rsidRDefault="00B71707" w:rsidP="00B7170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ahoma" w:eastAsia="Times New Roman" w:hAnsi="Tahoma" w:cs="Tahoma"/>
          <w:kern w:val="36"/>
          <w:sz w:val="32"/>
          <w:szCs w:val="32"/>
          <w:lang w:eastAsia="uk-UA"/>
        </w:rPr>
      </w:pPr>
      <w:proofErr w:type="spellStart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>колектив</w:t>
      </w:r>
      <w:proofErr w:type="spellEnd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 xml:space="preserve"> </w:t>
      </w:r>
      <w:proofErr w:type="spellStart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>Дмитрівського</w:t>
      </w:r>
      <w:proofErr w:type="spellEnd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 xml:space="preserve"> НВК </w:t>
      </w:r>
    </w:p>
    <w:p w:rsidR="00B71707" w:rsidRDefault="00B71707" w:rsidP="00B7170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ahoma" w:eastAsia="Times New Roman" w:hAnsi="Tahoma" w:cs="Tahoma"/>
          <w:kern w:val="36"/>
          <w:sz w:val="32"/>
          <w:szCs w:val="32"/>
          <w:lang w:eastAsia="uk-UA"/>
        </w:rPr>
      </w:pPr>
    </w:p>
    <w:p w:rsidR="00B71707" w:rsidRDefault="00B71707" w:rsidP="00B7170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ahoma" w:eastAsia="Times New Roman" w:hAnsi="Tahoma" w:cs="Tahoma"/>
          <w:kern w:val="36"/>
          <w:sz w:val="32"/>
          <w:szCs w:val="32"/>
          <w:lang w:eastAsia="uk-UA"/>
        </w:rPr>
      </w:pPr>
      <w:proofErr w:type="spellStart"/>
      <w:r>
        <w:rPr>
          <w:rFonts w:ascii="Tahoma" w:eastAsia="Times New Roman" w:hAnsi="Tahoma" w:cs="Tahoma"/>
          <w:b/>
          <w:color w:val="FF0000"/>
          <w:kern w:val="36"/>
          <w:sz w:val="32"/>
          <w:szCs w:val="32"/>
          <w:lang w:eastAsia="uk-UA"/>
        </w:rPr>
        <w:t>щиро</w:t>
      </w:r>
      <w:proofErr w:type="spellEnd"/>
      <w:r>
        <w:rPr>
          <w:rFonts w:ascii="Tahoma" w:eastAsia="Times New Roman" w:hAnsi="Tahoma" w:cs="Tahoma"/>
          <w:b/>
          <w:color w:val="FF0000"/>
          <w:kern w:val="36"/>
          <w:sz w:val="32"/>
          <w:szCs w:val="32"/>
          <w:lang w:eastAsia="uk-UA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FF0000"/>
          <w:kern w:val="36"/>
          <w:sz w:val="32"/>
          <w:szCs w:val="32"/>
          <w:lang w:eastAsia="uk-UA"/>
        </w:rPr>
        <w:t>вдячний</w:t>
      </w:r>
      <w:proofErr w:type="spellEnd"/>
      <w:r>
        <w:rPr>
          <w:rFonts w:ascii="Tahoma" w:eastAsia="Times New Roman" w:hAnsi="Tahoma" w:cs="Tahoma"/>
          <w:b/>
          <w:color w:val="FF0000"/>
          <w:kern w:val="36"/>
          <w:sz w:val="32"/>
          <w:szCs w:val="32"/>
          <w:lang w:eastAsia="uk-UA"/>
        </w:rPr>
        <w:t xml:space="preserve"> Вам за </w:t>
      </w:r>
      <w:proofErr w:type="spellStart"/>
      <w:r>
        <w:rPr>
          <w:rFonts w:ascii="Tahoma" w:eastAsia="Times New Roman" w:hAnsi="Tahoma" w:cs="Tahoma"/>
          <w:b/>
          <w:color w:val="FF0000"/>
          <w:kern w:val="36"/>
          <w:sz w:val="32"/>
          <w:szCs w:val="32"/>
          <w:lang w:eastAsia="uk-UA"/>
        </w:rPr>
        <w:t>розуміння</w:t>
      </w:r>
      <w:proofErr w:type="spellEnd"/>
      <w:r>
        <w:rPr>
          <w:rFonts w:ascii="Tahoma" w:eastAsia="Times New Roman" w:hAnsi="Tahoma" w:cs="Tahoma"/>
          <w:b/>
          <w:color w:val="FF0000"/>
          <w:kern w:val="36"/>
          <w:sz w:val="32"/>
          <w:szCs w:val="32"/>
          <w:lang w:eastAsia="uk-UA"/>
        </w:rPr>
        <w:t xml:space="preserve"> та </w:t>
      </w:r>
      <w:proofErr w:type="spellStart"/>
      <w:proofErr w:type="gramStart"/>
      <w:r>
        <w:rPr>
          <w:rFonts w:ascii="Tahoma" w:eastAsia="Times New Roman" w:hAnsi="Tahoma" w:cs="Tahoma"/>
          <w:b/>
          <w:color w:val="FF0000"/>
          <w:kern w:val="36"/>
          <w:sz w:val="32"/>
          <w:szCs w:val="32"/>
          <w:lang w:eastAsia="uk-UA"/>
        </w:rPr>
        <w:t>п</w:t>
      </w:r>
      <w:proofErr w:type="gramEnd"/>
      <w:r>
        <w:rPr>
          <w:rFonts w:ascii="Tahoma" w:eastAsia="Times New Roman" w:hAnsi="Tahoma" w:cs="Tahoma"/>
          <w:b/>
          <w:color w:val="FF0000"/>
          <w:kern w:val="36"/>
          <w:sz w:val="32"/>
          <w:szCs w:val="32"/>
          <w:lang w:eastAsia="uk-UA"/>
        </w:rPr>
        <w:t>ідтримку</w:t>
      </w:r>
      <w:proofErr w:type="spellEnd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 xml:space="preserve">, </w:t>
      </w:r>
    </w:p>
    <w:p w:rsidR="00B71707" w:rsidRDefault="00B71707" w:rsidP="00B7170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ahoma" w:eastAsia="Times New Roman" w:hAnsi="Tahoma" w:cs="Tahoma"/>
          <w:kern w:val="36"/>
          <w:sz w:val="32"/>
          <w:szCs w:val="32"/>
          <w:lang w:eastAsia="uk-UA"/>
        </w:rPr>
      </w:pPr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 xml:space="preserve">а </w:t>
      </w:r>
      <w:proofErr w:type="spellStart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>також</w:t>
      </w:r>
      <w:proofErr w:type="spellEnd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 xml:space="preserve"> за </w:t>
      </w:r>
      <w:proofErr w:type="spellStart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>придбання</w:t>
      </w:r>
      <w:proofErr w:type="spellEnd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 xml:space="preserve"> речей, </w:t>
      </w:r>
    </w:p>
    <w:p w:rsidR="00B71707" w:rsidRDefault="00B71707" w:rsidP="00B7170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ahoma" w:eastAsia="Times New Roman" w:hAnsi="Tahoma" w:cs="Tahoma"/>
          <w:kern w:val="36"/>
          <w:sz w:val="32"/>
          <w:szCs w:val="32"/>
          <w:lang w:eastAsia="uk-UA"/>
        </w:rPr>
      </w:pPr>
      <w:proofErr w:type="spellStart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>необхідних</w:t>
      </w:r>
      <w:proofErr w:type="spellEnd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 xml:space="preserve"> для </w:t>
      </w:r>
      <w:proofErr w:type="spellStart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>забезпечення</w:t>
      </w:r>
      <w:proofErr w:type="spellEnd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 xml:space="preserve"> </w:t>
      </w:r>
      <w:proofErr w:type="spellStart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>якісного</w:t>
      </w:r>
      <w:proofErr w:type="spellEnd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 xml:space="preserve"> </w:t>
      </w:r>
      <w:proofErr w:type="spellStart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>освітнього</w:t>
      </w:r>
      <w:proofErr w:type="spellEnd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 xml:space="preserve"> </w:t>
      </w:r>
      <w:proofErr w:type="spellStart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>процесу</w:t>
      </w:r>
      <w:proofErr w:type="spellEnd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 xml:space="preserve">, </w:t>
      </w:r>
    </w:p>
    <w:p w:rsidR="00B71707" w:rsidRDefault="00B71707" w:rsidP="00B7170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ahoma" w:eastAsia="Times New Roman" w:hAnsi="Tahoma" w:cs="Tahoma"/>
          <w:kern w:val="36"/>
          <w:sz w:val="32"/>
          <w:szCs w:val="32"/>
          <w:lang w:eastAsia="uk-UA"/>
        </w:rPr>
      </w:pPr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 xml:space="preserve">а </w:t>
      </w:r>
      <w:proofErr w:type="spellStart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>саме</w:t>
      </w:r>
      <w:proofErr w:type="spellEnd"/>
      <w:r>
        <w:rPr>
          <w:rFonts w:ascii="Tahoma" w:eastAsia="Times New Roman" w:hAnsi="Tahoma" w:cs="Tahoma"/>
          <w:kern w:val="36"/>
          <w:sz w:val="32"/>
          <w:szCs w:val="32"/>
          <w:lang w:eastAsia="uk-UA"/>
        </w:rPr>
        <w:t>:</w:t>
      </w:r>
    </w:p>
    <w:tbl>
      <w:tblPr>
        <w:tblW w:w="10540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524"/>
        <w:gridCol w:w="4571"/>
        <w:gridCol w:w="3937"/>
        <w:gridCol w:w="984"/>
      </w:tblGrid>
      <w:tr w:rsidR="00B71707" w:rsidTr="00B71707">
        <w:tc>
          <w:tcPr>
            <w:tcW w:w="52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extDirection w:val="btLr"/>
            <w:hideMark/>
          </w:tcPr>
          <w:p w:rsidR="00B71707" w:rsidRPr="00A3386D" w:rsidRDefault="00A3386D" w:rsidP="00A33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uk-UA" w:eastAsia="uk-UA"/>
              </w:rPr>
              <w:t>дитячий         садок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</w:p>
          <w:p w:rsidR="00A3386D" w:rsidRPr="00A3386D" w:rsidRDefault="00A3386D" w:rsidP="00A3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Придбано</w:t>
            </w:r>
            <w:proofErr w:type="spellEnd"/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суму,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</w:t>
            </w:r>
            <w:proofErr w:type="gramEnd"/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</w:t>
            </w:r>
            <w:proofErr w:type="spellEnd"/>
          </w:p>
        </w:tc>
      </w:tr>
      <w:tr w:rsidR="00B71707" w:rsidTr="00B717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uk-UA"/>
              </w:rPr>
              <w:t xml:space="preserve">   1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uk-UA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uk-UA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uk-U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P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uk-UA"/>
              </w:rPr>
            </w:pPr>
          </w:p>
        </w:tc>
      </w:tr>
      <w:tr w:rsidR="00B71707" w:rsidTr="00B717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Бензин для генератора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безперебійної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НС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71707" w:rsidTr="00B717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</w:t>
            </w:r>
            <w:proofErr w:type="spellEnd"/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P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1445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71707" w:rsidTr="00B717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Канцтовари</w:t>
            </w:r>
            <w:proofErr w:type="spellEnd"/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P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1050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71707" w:rsidTr="00B71707">
        <w:trPr>
          <w:trHeight w:val="5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Кран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умивальника</w:t>
            </w:r>
            <w:proofErr w:type="spellEnd"/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71707" w:rsidTr="00B717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Лампочки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71707" w:rsidTr="00A3386D">
        <w:tc>
          <w:tcPr>
            <w:tcW w:w="52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B71707" w:rsidRDefault="00B71707" w:rsidP="00A3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P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Викачка вигрібної ями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07" w:rsidRP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707" w:rsidRDefault="00B7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3386D" w:rsidTr="00A3386D">
        <w:tc>
          <w:tcPr>
            <w:tcW w:w="52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3386D" w:rsidRDefault="00A3386D" w:rsidP="00A3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3386D" w:rsidRDefault="00A3386D" w:rsidP="00A3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6D" w:rsidRP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6D" w:rsidRDefault="00A3386D" w:rsidP="00A3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Фарба для фарбування майданчика та забору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6D" w:rsidRDefault="00A3386D" w:rsidP="00A3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3170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6D" w:rsidRDefault="00A3386D" w:rsidP="00A3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3386D" w:rsidTr="00A3386D">
        <w:tc>
          <w:tcPr>
            <w:tcW w:w="52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6D" w:rsidRP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Вапно 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3386D" w:rsidTr="00A3386D">
        <w:tc>
          <w:tcPr>
            <w:tcW w:w="52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6D" w:rsidRP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Костюми дитячі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3386D" w:rsidTr="00A3386D">
        <w:tc>
          <w:tcPr>
            <w:tcW w:w="52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Сітка на огорожу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3386D" w:rsidTr="009E430F">
        <w:tc>
          <w:tcPr>
            <w:tcW w:w="52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6D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Шпаклівка, цемент, церазіт для вікон та дверей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6D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6D" w:rsidRDefault="00A3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E430F" w:rsidTr="009E430F">
        <w:tc>
          <w:tcPr>
            <w:tcW w:w="52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Годинник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E430F" w:rsidTr="009E430F">
        <w:tc>
          <w:tcPr>
            <w:tcW w:w="52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Господарчі товари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E430F" w:rsidTr="009E430F">
        <w:tc>
          <w:tcPr>
            <w:tcW w:w="52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Квіти для квітника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E430F" w:rsidTr="009E430F">
        <w:tc>
          <w:tcPr>
            <w:tcW w:w="52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Засоби для проведення дератизації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E430F" w:rsidTr="009E430F">
        <w:tc>
          <w:tcPr>
            <w:tcW w:w="52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Штори в кабінет 1 класу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1350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E430F" w:rsidTr="009E430F">
        <w:tc>
          <w:tcPr>
            <w:tcW w:w="52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Бензин для косарки 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E430F" w:rsidTr="009E430F">
        <w:tc>
          <w:tcPr>
            <w:tcW w:w="52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Бойлер спільно з батьками школи 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E430F" w:rsidTr="00B71707">
        <w:tc>
          <w:tcPr>
            <w:tcW w:w="5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Солодощі на свята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30F" w:rsidRDefault="009E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71707" w:rsidRDefault="00B71707" w:rsidP="00B717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uk-UA"/>
        </w:rPr>
      </w:pPr>
      <w:r>
        <w:rPr>
          <w:rFonts w:ascii="Tahoma" w:eastAsia="Times New Roman" w:hAnsi="Tahoma" w:cs="Tahoma"/>
          <w:sz w:val="24"/>
          <w:szCs w:val="24"/>
          <w:lang w:eastAsia="uk-UA"/>
        </w:rPr>
        <w:t> </w:t>
      </w:r>
    </w:p>
    <w:p w:rsidR="00B71707" w:rsidRDefault="00B71707" w:rsidP="00B717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>
        <w:rPr>
          <w:rFonts w:ascii="Tahoma" w:eastAsia="Times New Roman" w:hAnsi="Tahoma" w:cs="Tahoma"/>
          <w:noProof/>
          <w:color w:val="595858"/>
          <w:sz w:val="18"/>
          <w:szCs w:val="18"/>
        </w:rPr>
        <w:drawing>
          <wp:inline distT="0" distB="0" distL="0" distR="0">
            <wp:extent cx="267335" cy="267335"/>
            <wp:effectExtent l="19050" t="0" r="0" b="0"/>
            <wp:docPr id="1" name="Рисунок 1" descr="http://spaska.klasna.com/img/go-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paska.klasna.com/img/go-up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E430F"/>
    <w:sectPr w:rsidR="00000000" w:rsidSect="00B717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1707"/>
    <w:rsid w:val="009E430F"/>
    <w:rsid w:val="00A3386D"/>
    <w:rsid w:val="00B7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2017-12-11T12:59:00Z</dcterms:created>
  <dcterms:modified xsi:type="dcterms:W3CDTF">2017-12-11T13:27:00Z</dcterms:modified>
</cp:coreProperties>
</file>